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5" w:rsidRPr="00E16CF5" w:rsidRDefault="00AA6E35" w:rsidP="00AA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CF5">
        <w:rPr>
          <w:rFonts w:ascii="Times New Roman" w:hAnsi="Times New Roman" w:cs="Times New Roman"/>
          <w:b/>
          <w:bCs/>
          <w:sz w:val="24"/>
          <w:szCs w:val="24"/>
        </w:rPr>
        <w:t>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ПРАВИТЕЛЬСТВО РЕСПУБЛИКИ СЕВЕРНАЯ ОСЕТИЯ - АЛАНИЯ 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ПОСТАНОВЛЕНИЕ 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от 25 апреля 2014 года N 122 </w:t>
      </w:r>
    </w:p>
    <w:p w:rsidR="00AA6E35" w:rsidRPr="00E16CF5" w:rsidRDefault="00AA6E35" w:rsidP="00AA6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CF5">
        <w:rPr>
          <w:rFonts w:ascii="Times New Roman" w:hAnsi="Times New Roman" w:cs="Times New Roman"/>
          <w:sz w:val="24"/>
          <w:szCs w:val="24"/>
        </w:rPr>
        <w:t>{Изменения и дополнения: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от 30.05.14 N 178; НГР: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15000201400155}</w:t>
      </w:r>
      <w:proofErr w:type="gram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На основании части 5 статьи 65 </w:t>
      </w:r>
      <w:hyperlink r:id="rId4" w:history="1">
        <w:r w:rsidRPr="00E16CF5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29 декабря 2012 года N 273-ФЗ "Об образовании в Российской Федерации"</w:t>
        </w:r>
      </w:hyperlink>
      <w:r w:rsidRPr="00E16CF5">
        <w:rPr>
          <w:rFonts w:ascii="Times New Roman" w:hAnsi="Times New Roman" w:cs="Times New Roman"/>
          <w:sz w:val="24"/>
          <w:szCs w:val="24"/>
        </w:rPr>
        <w:t> и части 5 статьи 17 </w:t>
      </w:r>
      <w:hyperlink r:id="rId5" w:history="1">
        <w:r w:rsidRPr="00E16CF5">
          <w:rPr>
            <w:rStyle w:val="a3"/>
            <w:rFonts w:ascii="Times New Roman" w:hAnsi="Times New Roman" w:cs="Times New Roman"/>
            <w:sz w:val="24"/>
            <w:szCs w:val="24"/>
          </w:rPr>
          <w:t>Закона Республики Северная Осетия - Алания от 27 декабря 2013 года N 61-РЗ "Об образовании в Республике Северная Осетия - Алания"</w:t>
        </w:r>
      </w:hyperlink>
      <w:r w:rsidRPr="00E16CF5">
        <w:rPr>
          <w:rFonts w:ascii="Times New Roman" w:hAnsi="Times New Roman" w:cs="Times New Roman"/>
          <w:sz w:val="24"/>
          <w:szCs w:val="24"/>
        </w:rPr>
        <w:t> Правительство Республики Северная Осетия - Алания постановляет: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2. Назначить Министерство образования и науки Республики Северная Осетия - Алания уполномоченным органом по осуществлению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 xml:space="preserve">3. Министерству образования и науки Республики Северная Осетия- Алания обеспечить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целевым расходованием финансовых средств, предоставляемых в виде субвенций из республиканского бюджета Республики Северная Осетия - Алания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4. Признать утратившим силу </w:t>
      </w:r>
      <w:hyperlink r:id="rId6" w:history="1">
        <w:r w:rsidRPr="00E16CF5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Республики Северная Осетия - Алания от 22 октября 2010 года N 290 "О порядке назначения и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</w:t>
        </w:r>
      </w:hyperlink>
      <w:r w:rsidRPr="00E16CF5">
        <w:rPr>
          <w:rFonts w:ascii="Times New Roman" w:hAnsi="Times New Roman" w:cs="Times New Roman"/>
          <w:sz w:val="24"/>
          <w:szCs w:val="24"/>
        </w:rPr>
        <w:t>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Республики Северная Осетия- Алания Р.К.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Келехсаева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>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 xml:space="preserve">Республики Северная Осетия - Алания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С.Такоев</w:t>
      </w:r>
      <w:proofErr w:type="spell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УТВЕРЖДЕНО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Северная Осетия - Алания от 25 апреля 2014 г. N 122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ПОЛОЖЕНИЕ 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компенсация части родительской платы).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2. Настоящее Положение распространяется на граждан, дети которых содержатся в государственных и муниципальных образовательных организациях, реализующих образовательную программу дошкольного образования (далее - образовательная организация).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3. Компенсация части родительской платы выплачивается в размере: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20 процентов среднего размера родительской платы - за первого ребенка;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50 процентов среднего размера родительской платы - за второго ребенка;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70 процентов среднего размера родительской платы - за третьего ребенка и последующих детей.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устанавливается Правительством Республики Северная Осетия - Алания.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Компенсация части родительской платы предоставляется ежеквартально (начиная с месяца, следующего за отчетным кварталом) одному из родителей (законных представителей), внесшему родительскую плату за присмотр и уход за детьми в образовательной организации (далее - получатель компенсации), образовательной организацией, которую посещает ребенок (дети), путем ее перечисления на лицевой счет получателя.</w:t>
      </w:r>
      <w:proofErr w:type="gram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5. Получатель компенсации (при первичном обращении) подает в образовательную организацию, которую посещает ребенок, следующие документы: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заявление о назначении компенсации;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lastRenderedPageBreak/>
        <w:t>копию документа, удостоверяющего личность (с представлением его оригинала);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справку о составе семьи (оригинал);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копии свидетельств (с представлением их оригиналов) о рождении, усыновлении (удочерении) ребенка, посещающего образовательную организацию, реализующую образовательную программу дошкольного образования, и других несовершеннолетних детей в семье, если компенсация начисляется на второго и последующих детей;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копию документа (с представлением его оригинала), подтверждающего фактическую оплату за присмотр и уход за ребенком в дошкольной образовательной организации;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копию листа сберегательной книжки с указанием фамилии, имени, отчества и реквизитов счета, открытого получателем компенсации в банке или кредитной организации.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6. Опекун (попечитель), приемный родитель дополнительно к перечисленным документам представляют заверенную копию решения уполномоченного органа об установлении опеки (попечительства) над ребенком или заверенную копию договора о передаче ребенка на воспитание в семью.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7. Для получения компенсации в последующем получатель компенсации представляет в образовательную организацию, которую посещает ребенок, копию документа (с представлением его оригинала), подтверждающего фактическую оплату за присмотр и уход за ребенком в дошкольной образовательной организации.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8. Получатель компенсации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определение размера компенсации.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9. Образовательная организация в пятидневный срок на основании полученных документов, указанных в пунктах 5, 6, 7 настоящего Положения, принимает решение о назначении компенсации и определяет ее размер с учетом пунктов 3 и 4 настоящего Положения и формирует личное дело получателя компенсации, в котором указываются: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фамилия, имя, отчество, число, месяц, год рождения ребенка; очередность рождения ребенка в семье и размер компенсации; размер внесенной родительской платы за присмотр и уход за ребенком (детьми) в соответствующей образовательной организации;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реквизиты банка или иной кредитной организации, владельца счета, открытого в данных организациях, номер счета получателя компенсации.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>10. 10. Заявки на получение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форме персонифицированных данных с учетом фактической оплаты родительской платы направляются: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lastRenderedPageBreak/>
        <w:t>государственными образовательными организациями, реализующими образовательную программу дошкольного образования, учредителю;</w:t>
      </w:r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CF5"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организациями, реализующими образовательную программу дошкольного образования, в осуществляющий управление в сфере образования орган местного самоуправления муниципального образования, на территории которого находятся указанные образовательные организации.</w:t>
      </w:r>
      <w:proofErr w:type="gram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CF5">
        <w:rPr>
          <w:rFonts w:ascii="Times New Roman" w:hAnsi="Times New Roman" w:cs="Times New Roman"/>
          <w:sz w:val="24"/>
          <w:szCs w:val="24"/>
        </w:rPr>
        <w:t>{Пункт 10 в редакции: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от 30.05.14 N 178; НГР: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15000201400155}</w:t>
      </w:r>
      <w:proofErr w:type="gram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образования, не позднее 10-го числа месяца, следующего за отчетным кварталом, формирует и направляет сводную бюджетную заявку в Министерство образования и науки Республики Северная Осетия - Алания для получения субвенции из республиканского бюджета бюджетам муниципальных образований Республики Северная Осетия - Алания на выплату компенсации части родительской платы.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{Пункт 11 в редакции: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от 30.05.14 N 178; НГР: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15000201400155}</w:t>
      </w:r>
      <w:proofErr w:type="gram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  <w:r w:rsidRPr="00E16CF5">
        <w:rPr>
          <w:rFonts w:ascii="Times New Roman" w:hAnsi="Times New Roman" w:cs="Times New Roman"/>
          <w:sz w:val="24"/>
          <w:szCs w:val="24"/>
        </w:rPr>
        <w:t xml:space="preserve">12. Министерство образования и науки Республики Северная Осетия - Алания, не позднее 15-го числа месяца, следующего за отчетным кварталом, формирует и направляет сводную бюджетную заявку в Министерство финансов Республики Северная Осетия - Алания для получения субвенции на выплату компенсации части родительской платы в государственных и муниципальных образовательных организациях, реализующих образовательную программу дошкольного образования.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>{Пункт 12 в редакции:</w:t>
      </w:r>
      <w:proofErr w:type="gramEnd"/>
      <w:r w:rsidRPr="00E1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CF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от 30.05.14 N 178; НГР: </w:t>
      </w:r>
      <w:proofErr w:type="spellStart"/>
      <w:r w:rsidRPr="00E16CF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16CF5">
        <w:rPr>
          <w:rFonts w:ascii="Times New Roman" w:hAnsi="Times New Roman" w:cs="Times New Roman"/>
          <w:sz w:val="24"/>
          <w:szCs w:val="24"/>
        </w:rPr>
        <w:t xml:space="preserve"> 15000201400155}</w:t>
      </w:r>
      <w:proofErr w:type="gramEnd"/>
    </w:p>
    <w:p w:rsidR="00AA6E35" w:rsidRPr="00E16CF5" w:rsidRDefault="00AA6E35" w:rsidP="00AA6E35">
      <w:pPr>
        <w:rPr>
          <w:rFonts w:ascii="Times New Roman" w:hAnsi="Times New Roman" w:cs="Times New Roman"/>
          <w:sz w:val="24"/>
          <w:szCs w:val="24"/>
        </w:rPr>
      </w:pPr>
    </w:p>
    <w:p w:rsidR="00AD1DF7" w:rsidRDefault="00AD1DF7"/>
    <w:sectPr w:rsidR="00AD1DF7" w:rsidSect="00A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E35"/>
    <w:rsid w:val="0000295C"/>
    <w:rsid w:val="00002B03"/>
    <w:rsid w:val="0000666C"/>
    <w:rsid w:val="00011CD6"/>
    <w:rsid w:val="00021ACA"/>
    <w:rsid w:val="000240C7"/>
    <w:rsid w:val="000340C5"/>
    <w:rsid w:val="000422CB"/>
    <w:rsid w:val="000516B4"/>
    <w:rsid w:val="000517FA"/>
    <w:rsid w:val="00052FE8"/>
    <w:rsid w:val="0005664B"/>
    <w:rsid w:val="000632AA"/>
    <w:rsid w:val="0007096B"/>
    <w:rsid w:val="000771D2"/>
    <w:rsid w:val="00081C8C"/>
    <w:rsid w:val="000854C8"/>
    <w:rsid w:val="0009071F"/>
    <w:rsid w:val="00090D62"/>
    <w:rsid w:val="00093C65"/>
    <w:rsid w:val="00096324"/>
    <w:rsid w:val="000A583F"/>
    <w:rsid w:val="000A5BFC"/>
    <w:rsid w:val="000A698E"/>
    <w:rsid w:val="000A719D"/>
    <w:rsid w:val="000B7CC4"/>
    <w:rsid w:val="000C26D3"/>
    <w:rsid w:val="000C65F1"/>
    <w:rsid w:val="000C681D"/>
    <w:rsid w:val="000D3E39"/>
    <w:rsid w:val="000E4FE6"/>
    <w:rsid w:val="000F2682"/>
    <w:rsid w:val="000F439C"/>
    <w:rsid w:val="000F5C4C"/>
    <w:rsid w:val="00103176"/>
    <w:rsid w:val="00106150"/>
    <w:rsid w:val="001066EF"/>
    <w:rsid w:val="0011154E"/>
    <w:rsid w:val="001177FF"/>
    <w:rsid w:val="00120328"/>
    <w:rsid w:val="00122154"/>
    <w:rsid w:val="00136F71"/>
    <w:rsid w:val="00141959"/>
    <w:rsid w:val="0014292B"/>
    <w:rsid w:val="00144D59"/>
    <w:rsid w:val="001457A6"/>
    <w:rsid w:val="00167F68"/>
    <w:rsid w:val="00172F31"/>
    <w:rsid w:val="00173489"/>
    <w:rsid w:val="00173DFE"/>
    <w:rsid w:val="00174AFB"/>
    <w:rsid w:val="001759CF"/>
    <w:rsid w:val="001837D0"/>
    <w:rsid w:val="00185F87"/>
    <w:rsid w:val="00190A36"/>
    <w:rsid w:val="00191103"/>
    <w:rsid w:val="00194782"/>
    <w:rsid w:val="00196EDA"/>
    <w:rsid w:val="001A1E97"/>
    <w:rsid w:val="001A4B21"/>
    <w:rsid w:val="001A686B"/>
    <w:rsid w:val="001B0BF3"/>
    <w:rsid w:val="001B6CAA"/>
    <w:rsid w:val="001C569B"/>
    <w:rsid w:val="001D0299"/>
    <w:rsid w:val="001D1A11"/>
    <w:rsid w:val="001D2BAF"/>
    <w:rsid w:val="001D378C"/>
    <w:rsid w:val="001D3E2E"/>
    <w:rsid w:val="001D579C"/>
    <w:rsid w:val="001E417C"/>
    <w:rsid w:val="001E4DCE"/>
    <w:rsid w:val="001E5495"/>
    <w:rsid w:val="001F7738"/>
    <w:rsid w:val="00202D2B"/>
    <w:rsid w:val="00205B47"/>
    <w:rsid w:val="002077A1"/>
    <w:rsid w:val="00211CB4"/>
    <w:rsid w:val="00214101"/>
    <w:rsid w:val="0022414D"/>
    <w:rsid w:val="002325C4"/>
    <w:rsid w:val="0023490D"/>
    <w:rsid w:val="002364D9"/>
    <w:rsid w:val="0025276E"/>
    <w:rsid w:val="00254047"/>
    <w:rsid w:val="002546AE"/>
    <w:rsid w:val="00264E46"/>
    <w:rsid w:val="00265068"/>
    <w:rsid w:val="0026712B"/>
    <w:rsid w:val="0027072E"/>
    <w:rsid w:val="002714D1"/>
    <w:rsid w:val="00272193"/>
    <w:rsid w:val="0027367E"/>
    <w:rsid w:val="002779CE"/>
    <w:rsid w:val="002831A1"/>
    <w:rsid w:val="00284859"/>
    <w:rsid w:val="00286DB2"/>
    <w:rsid w:val="00292958"/>
    <w:rsid w:val="002950AE"/>
    <w:rsid w:val="0029703F"/>
    <w:rsid w:val="0029749A"/>
    <w:rsid w:val="002A05F4"/>
    <w:rsid w:val="002A0963"/>
    <w:rsid w:val="002A1B1A"/>
    <w:rsid w:val="002A23DB"/>
    <w:rsid w:val="002A406F"/>
    <w:rsid w:val="002A5402"/>
    <w:rsid w:val="002A7C44"/>
    <w:rsid w:val="002C135E"/>
    <w:rsid w:val="002C39D9"/>
    <w:rsid w:val="002C3FE0"/>
    <w:rsid w:val="002C6F91"/>
    <w:rsid w:val="002D0CB9"/>
    <w:rsid w:val="002D319B"/>
    <w:rsid w:val="002E3CAE"/>
    <w:rsid w:val="002E7150"/>
    <w:rsid w:val="002F43DA"/>
    <w:rsid w:val="002F5656"/>
    <w:rsid w:val="0030008E"/>
    <w:rsid w:val="003014AC"/>
    <w:rsid w:val="003106E6"/>
    <w:rsid w:val="00311414"/>
    <w:rsid w:val="003144A1"/>
    <w:rsid w:val="00316E1E"/>
    <w:rsid w:val="00317E1C"/>
    <w:rsid w:val="0032111C"/>
    <w:rsid w:val="00331F53"/>
    <w:rsid w:val="003337C7"/>
    <w:rsid w:val="00335584"/>
    <w:rsid w:val="00337EAA"/>
    <w:rsid w:val="00341C0A"/>
    <w:rsid w:val="0034270F"/>
    <w:rsid w:val="00346CEA"/>
    <w:rsid w:val="003546BE"/>
    <w:rsid w:val="00361B89"/>
    <w:rsid w:val="00367AA5"/>
    <w:rsid w:val="003756D9"/>
    <w:rsid w:val="0037691D"/>
    <w:rsid w:val="00382A8A"/>
    <w:rsid w:val="003836E4"/>
    <w:rsid w:val="00392D97"/>
    <w:rsid w:val="00393661"/>
    <w:rsid w:val="003A2378"/>
    <w:rsid w:val="003A273F"/>
    <w:rsid w:val="003A4F4C"/>
    <w:rsid w:val="003A5D5A"/>
    <w:rsid w:val="003A5F7E"/>
    <w:rsid w:val="003B0180"/>
    <w:rsid w:val="003B12F7"/>
    <w:rsid w:val="003B2892"/>
    <w:rsid w:val="003B464C"/>
    <w:rsid w:val="003B4C1A"/>
    <w:rsid w:val="003C08EE"/>
    <w:rsid w:val="003C259E"/>
    <w:rsid w:val="003C3B99"/>
    <w:rsid w:val="003D45CA"/>
    <w:rsid w:val="003E6745"/>
    <w:rsid w:val="003E7291"/>
    <w:rsid w:val="003F562A"/>
    <w:rsid w:val="003F6432"/>
    <w:rsid w:val="00413233"/>
    <w:rsid w:val="00417210"/>
    <w:rsid w:val="004242F8"/>
    <w:rsid w:val="00444F3C"/>
    <w:rsid w:val="00454BC5"/>
    <w:rsid w:val="0045556B"/>
    <w:rsid w:val="00455D90"/>
    <w:rsid w:val="00462C06"/>
    <w:rsid w:val="0046785A"/>
    <w:rsid w:val="00476B4B"/>
    <w:rsid w:val="00482A38"/>
    <w:rsid w:val="00484179"/>
    <w:rsid w:val="0048474C"/>
    <w:rsid w:val="00497818"/>
    <w:rsid w:val="004A125A"/>
    <w:rsid w:val="004A5A12"/>
    <w:rsid w:val="004B3B44"/>
    <w:rsid w:val="004C0D16"/>
    <w:rsid w:val="004C3BAA"/>
    <w:rsid w:val="004C5188"/>
    <w:rsid w:val="004D0811"/>
    <w:rsid w:val="004D32D0"/>
    <w:rsid w:val="004D4735"/>
    <w:rsid w:val="004D51FC"/>
    <w:rsid w:val="004D5209"/>
    <w:rsid w:val="004D6170"/>
    <w:rsid w:val="004F5231"/>
    <w:rsid w:val="004F56AB"/>
    <w:rsid w:val="00505727"/>
    <w:rsid w:val="00505CC6"/>
    <w:rsid w:val="00506CDB"/>
    <w:rsid w:val="00512CD1"/>
    <w:rsid w:val="00516964"/>
    <w:rsid w:val="00521EA8"/>
    <w:rsid w:val="00525C20"/>
    <w:rsid w:val="00525FD4"/>
    <w:rsid w:val="00534905"/>
    <w:rsid w:val="0054521E"/>
    <w:rsid w:val="0055776E"/>
    <w:rsid w:val="005612A4"/>
    <w:rsid w:val="00561BA6"/>
    <w:rsid w:val="00563C42"/>
    <w:rsid w:val="00563D62"/>
    <w:rsid w:val="00570E7E"/>
    <w:rsid w:val="00574C0A"/>
    <w:rsid w:val="0057616D"/>
    <w:rsid w:val="00581FDA"/>
    <w:rsid w:val="00586F80"/>
    <w:rsid w:val="00590DE9"/>
    <w:rsid w:val="00595173"/>
    <w:rsid w:val="005A10B8"/>
    <w:rsid w:val="005A6981"/>
    <w:rsid w:val="005A6EC8"/>
    <w:rsid w:val="005A756F"/>
    <w:rsid w:val="005B4F75"/>
    <w:rsid w:val="005C46AC"/>
    <w:rsid w:val="005C5974"/>
    <w:rsid w:val="005D5DAC"/>
    <w:rsid w:val="005D5FBE"/>
    <w:rsid w:val="005D62E9"/>
    <w:rsid w:val="005D6582"/>
    <w:rsid w:val="005D7933"/>
    <w:rsid w:val="005E1AE3"/>
    <w:rsid w:val="005E60D3"/>
    <w:rsid w:val="005F06C3"/>
    <w:rsid w:val="005F3B7C"/>
    <w:rsid w:val="005F5855"/>
    <w:rsid w:val="0060248B"/>
    <w:rsid w:val="006029AD"/>
    <w:rsid w:val="006038A4"/>
    <w:rsid w:val="0060488C"/>
    <w:rsid w:val="006050A5"/>
    <w:rsid w:val="006051C6"/>
    <w:rsid w:val="006051F7"/>
    <w:rsid w:val="00606754"/>
    <w:rsid w:val="00607EA0"/>
    <w:rsid w:val="006256BB"/>
    <w:rsid w:val="006264B5"/>
    <w:rsid w:val="00644F22"/>
    <w:rsid w:val="006477EE"/>
    <w:rsid w:val="006502E3"/>
    <w:rsid w:val="00652473"/>
    <w:rsid w:val="006529A8"/>
    <w:rsid w:val="006532DC"/>
    <w:rsid w:val="0065451E"/>
    <w:rsid w:val="006552BF"/>
    <w:rsid w:val="006736E9"/>
    <w:rsid w:val="006744E8"/>
    <w:rsid w:val="00681F4D"/>
    <w:rsid w:val="00687EFB"/>
    <w:rsid w:val="00695BBF"/>
    <w:rsid w:val="00696DBB"/>
    <w:rsid w:val="006A2D8F"/>
    <w:rsid w:val="006A6D15"/>
    <w:rsid w:val="006D13B4"/>
    <w:rsid w:val="006D2A83"/>
    <w:rsid w:val="006D3ED0"/>
    <w:rsid w:val="006D705E"/>
    <w:rsid w:val="006F22B4"/>
    <w:rsid w:val="006F34D0"/>
    <w:rsid w:val="006F72A9"/>
    <w:rsid w:val="006F7749"/>
    <w:rsid w:val="0070777B"/>
    <w:rsid w:val="007130BB"/>
    <w:rsid w:val="00713939"/>
    <w:rsid w:val="00715D85"/>
    <w:rsid w:val="007162A2"/>
    <w:rsid w:val="007167F5"/>
    <w:rsid w:val="0071738C"/>
    <w:rsid w:val="00721761"/>
    <w:rsid w:val="00722A44"/>
    <w:rsid w:val="00734679"/>
    <w:rsid w:val="00735265"/>
    <w:rsid w:val="0074233E"/>
    <w:rsid w:val="00747C78"/>
    <w:rsid w:val="0075332A"/>
    <w:rsid w:val="007557BA"/>
    <w:rsid w:val="00772757"/>
    <w:rsid w:val="00773806"/>
    <w:rsid w:val="00774A3E"/>
    <w:rsid w:val="00777480"/>
    <w:rsid w:val="00782C53"/>
    <w:rsid w:val="00791835"/>
    <w:rsid w:val="007946B8"/>
    <w:rsid w:val="007A5247"/>
    <w:rsid w:val="007B45EF"/>
    <w:rsid w:val="007C7F79"/>
    <w:rsid w:val="007D056B"/>
    <w:rsid w:val="007D1D35"/>
    <w:rsid w:val="007D29DD"/>
    <w:rsid w:val="007E4E09"/>
    <w:rsid w:val="007F02B6"/>
    <w:rsid w:val="007F1744"/>
    <w:rsid w:val="0080481F"/>
    <w:rsid w:val="008107C9"/>
    <w:rsid w:val="0081486D"/>
    <w:rsid w:val="00815D00"/>
    <w:rsid w:val="00816C82"/>
    <w:rsid w:val="00825270"/>
    <w:rsid w:val="0083245B"/>
    <w:rsid w:val="00833E70"/>
    <w:rsid w:val="00840B53"/>
    <w:rsid w:val="00843B6E"/>
    <w:rsid w:val="00846495"/>
    <w:rsid w:val="00851AA9"/>
    <w:rsid w:val="00851B99"/>
    <w:rsid w:val="00855FFF"/>
    <w:rsid w:val="00865225"/>
    <w:rsid w:val="00867E5C"/>
    <w:rsid w:val="008704AE"/>
    <w:rsid w:val="00871972"/>
    <w:rsid w:val="00874B19"/>
    <w:rsid w:val="0088435D"/>
    <w:rsid w:val="008846E2"/>
    <w:rsid w:val="00884730"/>
    <w:rsid w:val="0088559B"/>
    <w:rsid w:val="0089537E"/>
    <w:rsid w:val="00896E55"/>
    <w:rsid w:val="00897A44"/>
    <w:rsid w:val="008A0582"/>
    <w:rsid w:val="008A2352"/>
    <w:rsid w:val="008A4339"/>
    <w:rsid w:val="008A58E5"/>
    <w:rsid w:val="008B0606"/>
    <w:rsid w:val="008B0AD0"/>
    <w:rsid w:val="008B17ED"/>
    <w:rsid w:val="008B4EC0"/>
    <w:rsid w:val="008B60F3"/>
    <w:rsid w:val="008C0AF9"/>
    <w:rsid w:val="008C1DCA"/>
    <w:rsid w:val="008C4441"/>
    <w:rsid w:val="008C5130"/>
    <w:rsid w:val="008D1EB3"/>
    <w:rsid w:val="008D34C3"/>
    <w:rsid w:val="008D4D1D"/>
    <w:rsid w:val="008D7423"/>
    <w:rsid w:val="008E255E"/>
    <w:rsid w:val="008E3BD8"/>
    <w:rsid w:val="008E3F32"/>
    <w:rsid w:val="008E4187"/>
    <w:rsid w:val="008F5552"/>
    <w:rsid w:val="008F5B29"/>
    <w:rsid w:val="008F65A5"/>
    <w:rsid w:val="008F7A46"/>
    <w:rsid w:val="009128C1"/>
    <w:rsid w:val="00914051"/>
    <w:rsid w:val="00915BF8"/>
    <w:rsid w:val="0092019B"/>
    <w:rsid w:val="0092214A"/>
    <w:rsid w:val="00922FB9"/>
    <w:rsid w:val="00927373"/>
    <w:rsid w:val="00934AA2"/>
    <w:rsid w:val="00940D80"/>
    <w:rsid w:val="00941DF5"/>
    <w:rsid w:val="00946088"/>
    <w:rsid w:val="009547BB"/>
    <w:rsid w:val="00957122"/>
    <w:rsid w:val="00965286"/>
    <w:rsid w:val="00965DE5"/>
    <w:rsid w:val="009662C9"/>
    <w:rsid w:val="00970432"/>
    <w:rsid w:val="009720B7"/>
    <w:rsid w:val="00984414"/>
    <w:rsid w:val="009A1512"/>
    <w:rsid w:val="009A59FF"/>
    <w:rsid w:val="009A5DFA"/>
    <w:rsid w:val="009A6F25"/>
    <w:rsid w:val="009A7FDA"/>
    <w:rsid w:val="009B6FF7"/>
    <w:rsid w:val="009C0944"/>
    <w:rsid w:val="009C09C6"/>
    <w:rsid w:val="009C2C5E"/>
    <w:rsid w:val="009C454C"/>
    <w:rsid w:val="009D0C19"/>
    <w:rsid w:val="009D6CEB"/>
    <w:rsid w:val="009E74BA"/>
    <w:rsid w:val="00A06D08"/>
    <w:rsid w:val="00A07336"/>
    <w:rsid w:val="00A075E0"/>
    <w:rsid w:val="00A128CA"/>
    <w:rsid w:val="00A15ECE"/>
    <w:rsid w:val="00A20329"/>
    <w:rsid w:val="00A208C4"/>
    <w:rsid w:val="00A25238"/>
    <w:rsid w:val="00A430CC"/>
    <w:rsid w:val="00A45F53"/>
    <w:rsid w:val="00A50529"/>
    <w:rsid w:val="00A5294B"/>
    <w:rsid w:val="00A52A6C"/>
    <w:rsid w:val="00A55419"/>
    <w:rsid w:val="00A62103"/>
    <w:rsid w:val="00A742DD"/>
    <w:rsid w:val="00A90558"/>
    <w:rsid w:val="00A93604"/>
    <w:rsid w:val="00AA0F86"/>
    <w:rsid w:val="00AA15DC"/>
    <w:rsid w:val="00AA2DA0"/>
    <w:rsid w:val="00AA4F36"/>
    <w:rsid w:val="00AA62A3"/>
    <w:rsid w:val="00AA6E35"/>
    <w:rsid w:val="00AB01FA"/>
    <w:rsid w:val="00AB184D"/>
    <w:rsid w:val="00AB1A20"/>
    <w:rsid w:val="00AB201B"/>
    <w:rsid w:val="00AB37AC"/>
    <w:rsid w:val="00AB72FD"/>
    <w:rsid w:val="00AC2002"/>
    <w:rsid w:val="00AD1DF7"/>
    <w:rsid w:val="00AD73EE"/>
    <w:rsid w:val="00AD74ED"/>
    <w:rsid w:val="00AD7D66"/>
    <w:rsid w:val="00AE5173"/>
    <w:rsid w:val="00AF5BC4"/>
    <w:rsid w:val="00AF692E"/>
    <w:rsid w:val="00B015A1"/>
    <w:rsid w:val="00B04C8C"/>
    <w:rsid w:val="00B16398"/>
    <w:rsid w:val="00B23809"/>
    <w:rsid w:val="00B301A5"/>
    <w:rsid w:val="00B321AB"/>
    <w:rsid w:val="00B4082C"/>
    <w:rsid w:val="00B445CD"/>
    <w:rsid w:val="00B45E49"/>
    <w:rsid w:val="00B47201"/>
    <w:rsid w:val="00B47C1A"/>
    <w:rsid w:val="00B524FB"/>
    <w:rsid w:val="00B5433C"/>
    <w:rsid w:val="00B56DA5"/>
    <w:rsid w:val="00B610F4"/>
    <w:rsid w:val="00B635C4"/>
    <w:rsid w:val="00B66087"/>
    <w:rsid w:val="00B67221"/>
    <w:rsid w:val="00B7148D"/>
    <w:rsid w:val="00B71F9F"/>
    <w:rsid w:val="00B75D92"/>
    <w:rsid w:val="00B76B62"/>
    <w:rsid w:val="00B806C0"/>
    <w:rsid w:val="00B80DA5"/>
    <w:rsid w:val="00B87A56"/>
    <w:rsid w:val="00B90DEF"/>
    <w:rsid w:val="00B9169A"/>
    <w:rsid w:val="00BA4655"/>
    <w:rsid w:val="00BB0651"/>
    <w:rsid w:val="00BB230F"/>
    <w:rsid w:val="00BB55D7"/>
    <w:rsid w:val="00BB579D"/>
    <w:rsid w:val="00BB67F7"/>
    <w:rsid w:val="00BC0033"/>
    <w:rsid w:val="00BC1348"/>
    <w:rsid w:val="00BC2800"/>
    <w:rsid w:val="00BC3A3A"/>
    <w:rsid w:val="00BD45A1"/>
    <w:rsid w:val="00BD7597"/>
    <w:rsid w:val="00BE75CE"/>
    <w:rsid w:val="00BF2F48"/>
    <w:rsid w:val="00BF6DFF"/>
    <w:rsid w:val="00C0645D"/>
    <w:rsid w:val="00C222F5"/>
    <w:rsid w:val="00C2515F"/>
    <w:rsid w:val="00C342CE"/>
    <w:rsid w:val="00C37D21"/>
    <w:rsid w:val="00C4391C"/>
    <w:rsid w:val="00C43A80"/>
    <w:rsid w:val="00C44D6F"/>
    <w:rsid w:val="00C44E42"/>
    <w:rsid w:val="00C61667"/>
    <w:rsid w:val="00C62048"/>
    <w:rsid w:val="00C63A5C"/>
    <w:rsid w:val="00C66BBD"/>
    <w:rsid w:val="00C66EED"/>
    <w:rsid w:val="00C701E8"/>
    <w:rsid w:val="00C73B96"/>
    <w:rsid w:val="00C77370"/>
    <w:rsid w:val="00C82CF8"/>
    <w:rsid w:val="00C8358B"/>
    <w:rsid w:val="00C84427"/>
    <w:rsid w:val="00C84DDB"/>
    <w:rsid w:val="00C850B2"/>
    <w:rsid w:val="00C8682F"/>
    <w:rsid w:val="00CA32D9"/>
    <w:rsid w:val="00CA486E"/>
    <w:rsid w:val="00CB0111"/>
    <w:rsid w:val="00CB11F4"/>
    <w:rsid w:val="00CB3405"/>
    <w:rsid w:val="00CB7AA4"/>
    <w:rsid w:val="00CD3F8B"/>
    <w:rsid w:val="00CD706A"/>
    <w:rsid w:val="00CE11F2"/>
    <w:rsid w:val="00CE26A7"/>
    <w:rsid w:val="00CE659F"/>
    <w:rsid w:val="00CF1C93"/>
    <w:rsid w:val="00D043A5"/>
    <w:rsid w:val="00D046F3"/>
    <w:rsid w:val="00D06CD5"/>
    <w:rsid w:val="00D07D5D"/>
    <w:rsid w:val="00D1104A"/>
    <w:rsid w:val="00D177E5"/>
    <w:rsid w:val="00D2419D"/>
    <w:rsid w:val="00D24641"/>
    <w:rsid w:val="00D342F4"/>
    <w:rsid w:val="00D3472A"/>
    <w:rsid w:val="00D365AF"/>
    <w:rsid w:val="00D503DA"/>
    <w:rsid w:val="00D50912"/>
    <w:rsid w:val="00D63A48"/>
    <w:rsid w:val="00D66F5F"/>
    <w:rsid w:val="00D72E5C"/>
    <w:rsid w:val="00D73D01"/>
    <w:rsid w:val="00D75B7E"/>
    <w:rsid w:val="00D76143"/>
    <w:rsid w:val="00D82898"/>
    <w:rsid w:val="00D87ED6"/>
    <w:rsid w:val="00D966D2"/>
    <w:rsid w:val="00DA7DB6"/>
    <w:rsid w:val="00DB0762"/>
    <w:rsid w:val="00DB191B"/>
    <w:rsid w:val="00DC0FBD"/>
    <w:rsid w:val="00DC4725"/>
    <w:rsid w:val="00DC5F59"/>
    <w:rsid w:val="00DD2EC3"/>
    <w:rsid w:val="00DD2F60"/>
    <w:rsid w:val="00DE0EF8"/>
    <w:rsid w:val="00DF1D3E"/>
    <w:rsid w:val="00DF23FB"/>
    <w:rsid w:val="00DF4C2E"/>
    <w:rsid w:val="00DF65FD"/>
    <w:rsid w:val="00DF6ED5"/>
    <w:rsid w:val="00E05F94"/>
    <w:rsid w:val="00E06EDD"/>
    <w:rsid w:val="00E136FA"/>
    <w:rsid w:val="00E15763"/>
    <w:rsid w:val="00E16B10"/>
    <w:rsid w:val="00E23C2F"/>
    <w:rsid w:val="00E33F7E"/>
    <w:rsid w:val="00E342B2"/>
    <w:rsid w:val="00E40436"/>
    <w:rsid w:val="00E41052"/>
    <w:rsid w:val="00E46100"/>
    <w:rsid w:val="00E605DF"/>
    <w:rsid w:val="00E62324"/>
    <w:rsid w:val="00E65F57"/>
    <w:rsid w:val="00E704A9"/>
    <w:rsid w:val="00E779C1"/>
    <w:rsid w:val="00E81D07"/>
    <w:rsid w:val="00E929FD"/>
    <w:rsid w:val="00E93F43"/>
    <w:rsid w:val="00E96233"/>
    <w:rsid w:val="00EA017E"/>
    <w:rsid w:val="00EA662D"/>
    <w:rsid w:val="00EE02C1"/>
    <w:rsid w:val="00EF1B67"/>
    <w:rsid w:val="00EF1C25"/>
    <w:rsid w:val="00EF4908"/>
    <w:rsid w:val="00EF49AF"/>
    <w:rsid w:val="00EF57E9"/>
    <w:rsid w:val="00EF68C9"/>
    <w:rsid w:val="00F017A8"/>
    <w:rsid w:val="00F05D8A"/>
    <w:rsid w:val="00F06DB4"/>
    <w:rsid w:val="00F10A3A"/>
    <w:rsid w:val="00F112DC"/>
    <w:rsid w:val="00F208C3"/>
    <w:rsid w:val="00F21A42"/>
    <w:rsid w:val="00F22038"/>
    <w:rsid w:val="00F3572B"/>
    <w:rsid w:val="00F4478F"/>
    <w:rsid w:val="00F51C9D"/>
    <w:rsid w:val="00F56910"/>
    <w:rsid w:val="00F62291"/>
    <w:rsid w:val="00F63B12"/>
    <w:rsid w:val="00F63DC7"/>
    <w:rsid w:val="00F64E89"/>
    <w:rsid w:val="00F66140"/>
    <w:rsid w:val="00F662DE"/>
    <w:rsid w:val="00F80199"/>
    <w:rsid w:val="00F843F2"/>
    <w:rsid w:val="00F9567C"/>
    <w:rsid w:val="00F95EF2"/>
    <w:rsid w:val="00FA020E"/>
    <w:rsid w:val="00FA6B61"/>
    <w:rsid w:val="00FB6B31"/>
    <w:rsid w:val="00FC7D54"/>
    <w:rsid w:val="00FD225A"/>
    <w:rsid w:val="00FD2719"/>
    <w:rsid w:val="00FE41BE"/>
    <w:rsid w:val="00FE67F9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302686" TargetMode="External"/><Relationship Id="rId5" Type="http://schemas.openxmlformats.org/officeDocument/2006/relationships/hyperlink" Target="http://docs.cntd.ru/document/460230625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1</cp:revision>
  <dcterms:created xsi:type="dcterms:W3CDTF">2016-03-11T07:28:00Z</dcterms:created>
  <dcterms:modified xsi:type="dcterms:W3CDTF">2016-03-11T07:28:00Z</dcterms:modified>
</cp:coreProperties>
</file>